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8" w:rsidRDefault="003C5B45" w:rsidP="003C5B45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3B0C2657" wp14:editId="5C27B7F6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45" w:rsidRDefault="003C5B45" w:rsidP="003C5B45">
      <w:pPr>
        <w:jc w:val="center"/>
      </w:pPr>
    </w:p>
    <w:p w:rsidR="003C5B45" w:rsidRPr="00542FF8" w:rsidRDefault="003C5B45" w:rsidP="003C5B45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FCH 2 JU Governing Board for </w:t>
      </w:r>
      <w:r w:rsidR="0067730D">
        <w:rPr>
          <w:rFonts w:ascii="Trebuchet MS" w:hAnsi="Trebuchet MS"/>
          <w:b/>
          <w:sz w:val="28"/>
          <w:lang w:val="en-GB"/>
        </w:rPr>
        <w:t>201</w:t>
      </w:r>
      <w:r w:rsidR="005933B3">
        <w:rPr>
          <w:rFonts w:ascii="Trebuchet MS" w:hAnsi="Trebuchet MS"/>
          <w:b/>
          <w:sz w:val="28"/>
          <w:lang w:val="en-GB"/>
        </w:rPr>
        <w:t>4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>JU throu</w:t>
      </w:r>
      <w:r w:rsidR="0067730D">
        <w:rPr>
          <w:rFonts w:ascii="Trebuchet MS" w:hAnsi="Trebuchet MS"/>
          <w:lang w:val="en-GB"/>
        </w:rPr>
        <w:t xml:space="preserve">gh 1 January to 31 December </w:t>
      </w:r>
      <w:r w:rsidR="005933B3">
        <w:rPr>
          <w:rFonts w:ascii="Trebuchet MS" w:hAnsi="Trebuchet MS"/>
          <w:lang w:val="en-GB"/>
        </w:rPr>
        <w:t>2014.</w:t>
      </w:r>
      <w:r w:rsidRPr="003C5B45">
        <w:rPr>
          <w:rFonts w:ascii="Trebuchet MS" w:hAnsi="Trebuchet MS"/>
          <w:lang w:val="en-GB"/>
        </w:rPr>
        <w:t xml:space="preserve"> The type of decision identifies which decisions were taken at a Meeting and which decisions were taken by Written Procedure (WP).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13317" w:type="dxa"/>
        <w:tblLook w:val="04A0" w:firstRow="1" w:lastRow="0" w:firstColumn="1" w:lastColumn="0" w:noHBand="0" w:noVBand="1"/>
      </w:tblPr>
      <w:tblGrid>
        <w:gridCol w:w="2119"/>
        <w:gridCol w:w="1417"/>
        <w:gridCol w:w="9781"/>
      </w:tblGrid>
      <w:tr w:rsidR="00F3174B" w:rsidTr="00042F37">
        <w:tc>
          <w:tcPr>
            <w:tcW w:w="2119" w:type="dxa"/>
            <w:shd w:val="clear" w:color="auto" w:fill="00B0F0"/>
            <w:vAlign w:val="center"/>
          </w:tcPr>
          <w:p w:rsidR="00F3174B" w:rsidRDefault="00F3174B" w:rsidP="00F3174B">
            <w:pPr>
              <w:jc w:val="both"/>
              <w:rPr>
                <w:rFonts w:ascii="Trebuchet MS" w:hAnsi="Trebuchet MS" w:cs="Calibri"/>
                <w:color w:val="FFFFFF"/>
                <w:lang w:val="en-GB"/>
              </w:rPr>
            </w:pPr>
            <w:r>
              <w:rPr>
                <w:rFonts w:ascii="Trebuchet MS" w:hAnsi="Trebuchet MS" w:cs="Calibri"/>
                <w:color w:val="FFFFFF"/>
              </w:rPr>
              <w:t>Reference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F3174B" w:rsidRDefault="00F3174B" w:rsidP="00F3174B">
            <w:pPr>
              <w:jc w:val="both"/>
              <w:rPr>
                <w:rFonts w:ascii="Trebuchet MS" w:hAnsi="Trebuchet MS" w:cs="Calibri"/>
                <w:color w:val="FFFFFF"/>
              </w:rPr>
            </w:pPr>
            <w:r>
              <w:rPr>
                <w:rFonts w:ascii="Trebuchet MS" w:hAnsi="Trebuchet MS" w:cs="Calibri"/>
                <w:color w:val="FFFFFF"/>
              </w:rPr>
              <w:t>Type</w:t>
            </w:r>
          </w:p>
        </w:tc>
        <w:tc>
          <w:tcPr>
            <w:tcW w:w="9781" w:type="dxa"/>
            <w:shd w:val="clear" w:color="auto" w:fill="00B0F0"/>
            <w:vAlign w:val="center"/>
          </w:tcPr>
          <w:p w:rsidR="00F3174B" w:rsidRDefault="00F3174B" w:rsidP="00F3174B">
            <w:pPr>
              <w:jc w:val="both"/>
              <w:rPr>
                <w:rFonts w:ascii="Trebuchet MS" w:hAnsi="Trebuchet MS" w:cs="Calibri"/>
                <w:color w:val="FFFFFF"/>
              </w:rPr>
            </w:pPr>
            <w:r>
              <w:rPr>
                <w:rFonts w:ascii="Trebuchet MS" w:hAnsi="Trebuchet MS" w:cs="Calibri"/>
                <w:color w:val="FFFFFF"/>
              </w:rPr>
              <w:t>Decision Title</w:t>
            </w:r>
          </w:p>
        </w:tc>
      </w:tr>
      <w:tr w:rsidR="00B82BE9" w:rsidRPr="00B82BE9" w:rsidTr="00042F37">
        <w:tc>
          <w:tcPr>
            <w:tcW w:w="2119" w:type="dxa"/>
            <w:vAlign w:val="center"/>
          </w:tcPr>
          <w:p w:rsidR="00B82BE9" w:rsidRPr="000E0F5B" w:rsidRDefault="00B82BE9" w:rsidP="00D15C96">
            <w:pPr>
              <w:spacing w:before="120"/>
              <w:jc w:val="both"/>
              <w:rPr>
                <w:rFonts w:cstheme="minorHAnsi"/>
                <w:color w:val="000000"/>
              </w:rPr>
            </w:pPr>
            <w:bookmarkStart w:id="0" w:name="_GoBack" w:colFirst="0" w:colLast="0"/>
            <w:r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01</w:t>
            </w:r>
          </w:p>
        </w:tc>
        <w:tc>
          <w:tcPr>
            <w:tcW w:w="1417" w:type="dxa"/>
            <w:vAlign w:val="center"/>
          </w:tcPr>
          <w:p w:rsidR="00B82BE9" w:rsidRPr="000E0F5B" w:rsidRDefault="00B82BE9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B82BE9" w:rsidRPr="000E0F5B" w:rsidRDefault="00B82BE9" w:rsidP="00B82BE9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of 24 February 2014 on the 1</w:t>
            </w:r>
            <w:r w:rsidRPr="00B82BE9">
              <w:rPr>
                <w:rFonts w:cstheme="minorHAnsi"/>
                <w:color w:val="000000"/>
                <w:vertAlign w:val="superscript"/>
                <w:lang w:val="en-GB"/>
              </w:rPr>
              <w:t>st</w:t>
            </w:r>
            <w:r>
              <w:rPr>
                <w:rFonts w:cstheme="minorHAnsi"/>
                <w:color w:val="000000"/>
                <w:lang w:val="en-GB"/>
              </w:rPr>
              <w:t xml:space="preserve"> batch of projects from FCH JU call for proposals 2013</w:t>
            </w:r>
          </w:p>
        </w:tc>
      </w:tr>
      <w:tr w:rsidR="00B82BE9" w:rsidRPr="00B82BE9" w:rsidTr="00042F37">
        <w:tc>
          <w:tcPr>
            <w:tcW w:w="2119" w:type="dxa"/>
            <w:vAlign w:val="center"/>
          </w:tcPr>
          <w:p w:rsidR="00B82BE9" w:rsidRPr="000E0F5B" w:rsidRDefault="00B82BE9" w:rsidP="00D15C96">
            <w:pPr>
              <w:spacing w:before="1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02</w:t>
            </w:r>
          </w:p>
        </w:tc>
        <w:tc>
          <w:tcPr>
            <w:tcW w:w="1417" w:type="dxa"/>
            <w:vAlign w:val="center"/>
          </w:tcPr>
          <w:p w:rsidR="00B82BE9" w:rsidRPr="000E0F5B" w:rsidRDefault="00B82BE9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B82BE9" w:rsidRPr="000E0F5B" w:rsidRDefault="00B82BE9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21 March 2014 on the 2</w:t>
            </w:r>
            <w:r w:rsidRPr="00B82BE9">
              <w:rPr>
                <w:rFonts w:cstheme="minorHAnsi"/>
                <w:color w:val="000000"/>
                <w:vertAlign w:val="superscript"/>
                <w:lang w:val="en-GB"/>
              </w:rPr>
              <w:t>nd</w:t>
            </w:r>
            <w:r>
              <w:rPr>
                <w:rFonts w:cstheme="minorHAnsi"/>
                <w:color w:val="000000"/>
                <w:lang w:val="en-GB"/>
              </w:rPr>
              <w:t xml:space="preserve"> batch of projects from FCH JU call for proposals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 xml:space="preserve">Decision of 28 March 2014 on the Provisional Annual Accounts for the year 2013 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10 April 2014 on the proposal for amending the FCH JU 2014 Budget (Amendment n°1)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14 April 2014 on the Implementing Rules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24 April 2014 on the Study on a Techno-economic assessment of the role of Hydrogen in Energy storage</w:t>
            </w:r>
          </w:p>
        </w:tc>
      </w:tr>
      <w:tr w:rsidR="00042F37" w:rsidRPr="00B82BE9" w:rsidTr="00042F37">
        <w:tc>
          <w:tcPr>
            <w:tcW w:w="2119" w:type="dxa"/>
            <w:vAlign w:val="center"/>
          </w:tcPr>
          <w:p w:rsidR="00042F37" w:rsidRPr="000E0F5B" w:rsidRDefault="00042F37" w:rsidP="00D15C96">
            <w:pPr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</w:t>
            </w:r>
            <w:r>
              <w:rPr>
                <w:rFonts w:cstheme="minorHAnsi"/>
                <w:color w:val="000000"/>
              </w:rPr>
              <w:t>07</w:t>
            </w:r>
          </w:p>
        </w:tc>
        <w:tc>
          <w:tcPr>
            <w:tcW w:w="1417" w:type="dxa"/>
            <w:vAlign w:val="center"/>
          </w:tcPr>
          <w:p w:rsidR="00042F37" w:rsidRPr="000E0F5B" w:rsidRDefault="00042F37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042F37" w:rsidRPr="000E0F5B" w:rsidRDefault="00042F37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of 25 April 2014 on the 3</w:t>
            </w:r>
            <w:r w:rsidRPr="00042F37">
              <w:rPr>
                <w:rFonts w:cstheme="minorHAnsi"/>
                <w:color w:val="000000"/>
                <w:vertAlign w:val="superscript"/>
                <w:lang w:val="en-GB"/>
              </w:rPr>
              <w:t>rd</w:t>
            </w:r>
            <w:r>
              <w:rPr>
                <w:rFonts w:cstheme="minorHAnsi"/>
                <w:color w:val="000000"/>
                <w:lang w:val="en-GB"/>
              </w:rPr>
              <w:t xml:space="preserve"> </w:t>
            </w:r>
            <w:r>
              <w:rPr>
                <w:rFonts w:cstheme="minorHAnsi"/>
                <w:color w:val="000000"/>
                <w:lang w:val="en-GB"/>
              </w:rPr>
              <w:t>batch of projects from FCH JU call for proposals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07 May 2014 on the Study on Fuel Cell bus commercialisation strategy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FCH-GB-2014-0</w:t>
            </w:r>
            <w:r w:rsidR="00042F3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12 June 2014 on the Annual Activity Report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Final Accounts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042F37" w:rsidP="00D15C96">
            <w:pPr>
              <w:spacing w:before="1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FCH-GB-2014-11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Governing Board Rules of Procedure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appointment of Pierre-Etienne Franc as Chair and Rudolf Strohmeier as Vice-Chair of the GB of FCH 2 JU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Multi Annual Work Plan of the FCH 2 JU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Annual Work Plan 2014 of the FCH 2 JU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FCH 2 JU Budget and Establishment Plan 2014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Rules for submission, evaluation and selection of proposals (‘Vademecum’)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delegation of powers of Appointing Authority to the Executive Director of the FCH 2 JU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FCH 2 JU Financial Rules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FCH-GB-2014-1</w:t>
            </w:r>
            <w:r w:rsidR="00042F3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appointment of the EC Accounting Officer as Ac</w:t>
            </w:r>
            <w:r w:rsidR="00D15C96" w:rsidRPr="000E0F5B">
              <w:rPr>
                <w:rFonts w:cstheme="minorHAnsi"/>
                <w:color w:val="000000"/>
                <w:lang w:val="en-GB"/>
              </w:rPr>
              <w:t>counting Officer of the FCH 2 JU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HR and organization chart under Horizon 2020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Multi-Annual Staff Policy Plan (MSPP)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Rules on the use of trainees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2013 In-Kind assessment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the use of projects ‘eligible costs’ according to H2020 rules as the basis for calculating IKOP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of 30 June 2014 on maintaining the mandate of current members of the Scientific Committee until year-end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22 September 2014 on setting up a dedicated working group to jointly elaborate a communication plan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22 September 2014 on setting up a dedicated working group to jointly tackle the pending issues related to the elaboration of the Additional Activities Plan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22 September 2014 on outsourcing the elaboration of a FCH sectorial vision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FCH-GB-2014-2</w:t>
            </w:r>
            <w:r w:rsidR="00042F3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22 September 2014 on the new FCH 2 JU visual identity and logo</w:t>
            </w:r>
          </w:p>
        </w:tc>
      </w:tr>
      <w:tr w:rsidR="00042F37" w:rsidRPr="00B82BE9" w:rsidTr="00042F37">
        <w:tc>
          <w:tcPr>
            <w:tcW w:w="2119" w:type="dxa"/>
            <w:vAlign w:val="center"/>
          </w:tcPr>
          <w:p w:rsidR="00042F37" w:rsidRPr="000E0F5B" w:rsidRDefault="00042F37" w:rsidP="00D15C96">
            <w:pPr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FCH-GB-2014-30</w:t>
            </w:r>
          </w:p>
        </w:tc>
        <w:tc>
          <w:tcPr>
            <w:tcW w:w="1417" w:type="dxa"/>
            <w:vAlign w:val="center"/>
          </w:tcPr>
          <w:p w:rsidR="00042F37" w:rsidRPr="000E0F5B" w:rsidRDefault="00042F37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042F37" w:rsidRPr="000E0F5B" w:rsidRDefault="00042F37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on 29 September 2014 on the 4</w:t>
            </w:r>
            <w:r w:rsidRPr="00042F37">
              <w:rPr>
                <w:rFonts w:cstheme="minorHAnsi"/>
                <w:color w:val="000000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000000"/>
                <w:lang w:val="en-GB"/>
              </w:rPr>
              <w:t xml:space="preserve"> </w:t>
            </w:r>
            <w:r>
              <w:rPr>
                <w:rFonts w:cstheme="minorHAnsi"/>
                <w:color w:val="000000"/>
                <w:lang w:val="en-GB"/>
              </w:rPr>
              <w:t>batch of projects from FCH JU call for proposals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11 November 2014 on the presentation on the FCH 2 JU budget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MEETING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11 November 2014 on the Action Plan for the 2</w:t>
            </w:r>
            <w:r w:rsidRPr="000E0F5B">
              <w:rPr>
                <w:rFonts w:cstheme="minorHAnsi"/>
                <w:color w:val="000000"/>
                <w:vertAlign w:val="superscript"/>
                <w:lang w:val="en-GB"/>
              </w:rPr>
              <w:t>nd</w:t>
            </w:r>
            <w:r w:rsidRPr="000E0F5B">
              <w:rPr>
                <w:rFonts w:cstheme="minorHAnsi"/>
                <w:color w:val="000000"/>
                <w:lang w:val="en-GB"/>
              </w:rPr>
              <w:t xml:space="preserve"> Interim Evaluation of the FCH JU</w:t>
            </w:r>
          </w:p>
        </w:tc>
      </w:tr>
      <w:tr w:rsidR="00042F37" w:rsidRPr="00B82BE9" w:rsidTr="00042F37">
        <w:tc>
          <w:tcPr>
            <w:tcW w:w="2119" w:type="dxa"/>
            <w:vAlign w:val="center"/>
          </w:tcPr>
          <w:p w:rsidR="00042F37" w:rsidRPr="000E0F5B" w:rsidRDefault="00042F37" w:rsidP="00D15C96">
            <w:pPr>
              <w:spacing w:before="1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FCH-GB-2014-33</w:t>
            </w:r>
          </w:p>
        </w:tc>
        <w:tc>
          <w:tcPr>
            <w:tcW w:w="1417" w:type="dxa"/>
            <w:vAlign w:val="center"/>
          </w:tcPr>
          <w:p w:rsidR="00042F37" w:rsidRPr="000E0F5B" w:rsidRDefault="00042F37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042F37" w:rsidRPr="000E0F5B" w:rsidRDefault="00042F37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on 13 November 2014 on the 5</w:t>
            </w:r>
            <w:r w:rsidRPr="00042F37">
              <w:rPr>
                <w:rFonts w:cstheme="minorHAnsi"/>
                <w:color w:val="000000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000000"/>
                <w:lang w:val="en-GB"/>
              </w:rPr>
              <w:t xml:space="preserve"> batch </w:t>
            </w:r>
            <w:r>
              <w:rPr>
                <w:rFonts w:cstheme="minorHAnsi"/>
                <w:color w:val="000000"/>
                <w:lang w:val="en-GB"/>
              </w:rPr>
              <w:t>of projects from FCH JU call for proposals 2013</w:t>
            </w:r>
          </w:p>
        </w:tc>
      </w:tr>
      <w:tr w:rsidR="00042F37" w:rsidRPr="00B82BE9" w:rsidTr="00042F37">
        <w:tc>
          <w:tcPr>
            <w:tcW w:w="2119" w:type="dxa"/>
            <w:vAlign w:val="center"/>
          </w:tcPr>
          <w:p w:rsidR="00042F37" w:rsidRPr="000E0F5B" w:rsidRDefault="00042F37" w:rsidP="00D15C96">
            <w:pPr>
              <w:spacing w:before="1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FCH-GB-2014-34</w:t>
            </w:r>
          </w:p>
        </w:tc>
        <w:tc>
          <w:tcPr>
            <w:tcW w:w="1417" w:type="dxa"/>
            <w:vAlign w:val="center"/>
          </w:tcPr>
          <w:p w:rsidR="00042F37" w:rsidRPr="000E0F5B" w:rsidRDefault="00042F37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042F37" w:rsidRPr="000E0F5B" w:rsidRDefault="00042F37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Decision on 21 November 2014 on the 6</w:t>
            </w:r>
            <w:r w:rsidRPr="00042F37">
              <w:rPr>
                <w:rFonts w:cstheme="minorHAnsi"/>
                <w:color w:val="000000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000000"/>
                <w:lang w:val="en-GB"/>
              </w:rPr>
              <w:t xml:space="preserve"> batch </w:t>
            </w:r>
            <w:r>
              <w:rPr>
                <w:rFonts w:cstheme="minorHAnsi"/>
                <w:color w:val="000000"/>
                <w:lang w:val="en-GB"/>
              </w:rPr>
              <w:t>of projects from FCH JU call for proposals</w:t>
            </w:r>
            <w:r>
              <w:rPr>
                <w:rFonts w:cstheme="minorHAnsi"/>
                <w:color w:val="000000"/>
                <w:lang w:val="en-GB"/>
              </w:rPr>
              <w:t xml:space="preserve">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</w:t>
            </w:r>
            <w:r w:rsidR="00042F37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 xml:space="preserve">Decision of 21 November 2014 on the </w:t>
            </w:r>
            <w:r w:rsidR="00042F37">
              <w:rPr>
                <w:rFonts w:cstheme="minorHAnsi"/>
                <w:color w:val="000000"/>
                <w:lang w:val="en-GB"/>
              </w:rPr>
              <w:t>7</w:t>
            </w:r>
            <w:r w:rsidR="00042F37" w:rsidRPr="00042F37">
              <w:rPr>
                <w:rFonts w:cstheme="minorHAnsi"/>
                <w:color w:val="000000"/>
                <w:vertAlign w:val="superscript"/>
                <w:lang w:val="en-GB"/>
              </w:rPr>
              <w:t>th</w:t>
            </w:r>
            <w:r w:rsidR="00042F37">
              <w:rPr>
                <w:rFonts w:cstheme="minorHAnsi"/>
                <w:color w:val="000000"/>
                <w:lang w:val="en-GB"/>
              </w:rPr>
              <w:t xml:space="preserve"> batch </w:t>
            </w:r>
            <w:r w:rsidR="00042F37">
              <w:rPr>
                <w:rFonts w:cstheme="minorHAnsi"/>
                <w:color w:val="000000"/>
                <w:lang w:val="en-GB"/>
              </w:rPr>
              <w:t>of projects from FCH JU call for proposals</w:t>
            </w:r>
            <w:r w:rsidR="00042F37">
              <w:rPr>
                <w:rFonts w:cstheme="minorHAnsi"/>
                <w:color w:val="000000"/>
                <w:lang w:val="en-GB"/>
              </w:rPr>
              <w:t xml:space="preserve"> 2013</w:t>
            </w:r>
          </w:p>
        </w:tc>
      </w:tr>
      <w:tr w:rsidR="00F3174B" w:rsidRPr="00B82BE9" w:rsidTr="00042F37">
        <w:tc>
          <w:tcPr>
            <w:tcW w:w="2119" w:type="dxa"/>
            <w:vAlign w:val="center"/>
          </w:tcPr>
          <w:p w:rsidR="00F3174B" w:rsidRPr="000E0F5B" w:rsidRDefault="00F3174B" w:rsidP="00042F37">
            <w:pPr>
              <w:spacing w:before="120"/>
              <w:jc w:val="both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FCH-GB-2014-3</w:t>
            </w:r>
            <w:r w:rsidR="00042F3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F3174B" w:rsidRPr="000E0F5B" w:rsidRDefault="00F3174B" w:rsidP="00D15C96">
            <w:pPr>
              <w:spacing w:before="120"/>
              <w:jc w:val="center"/>
              <w:rPr>
                <w:rFonts w:cstheme="minorHAnsi"/>
                <w:color w:val="000000"/>
              </w:rPr>
            </w:pPr>
            <w:r w:rsidRPr="000E0F5B">
              <w:rPr>
                <w:rFonts w:cstheme="minorHAnsi"/>
                <w:color w:val="000000"/>
              </w:rPr>
              <w:t>WP</w:t>
            </w:r>
          </w:p>
        </w:tc>
        <w:tc>
          <w:tcPr>
            <w:tcW w:w="9781" w:type="dxa"/>
            <w:vAlign w:val="center"/>
          </w:tcPr>
          <w:p w:rsidR="00F3174B" w:rsidRPr="000E0F5B" w:rsidRDefault="00F3174B" w:rsidP="00D15C96">
            <w:pPr>
              <w:spacing w:before="120"/>
              <w:jc w:val="both"/>
              <w:rPr>
                <w:rFonts w:cstheme="minorHAnsi"/>
                <w:color w:val="000000"/>
                <w:lang w:val="en-GB"/>
              </w:rPr>
            </w:pPr>
            <w:r w:rsidRPr="000E0F5B">
              <w:rPr>
                <w:rFonts w:cstheme="minorHAnsi"/>
                <w:color w:val="000000"/>
                <w:lang w:val="en-GB"/>
              </w:rPr>
              <w:t>Decision on 17 December 2014 on the FCH 2 JU Annual Work Plan (AWP) 2015 and FCH 2 JU Budget &amp; Establishment Plan 2015</w:t>
            </w:r>
          </w:p>
        </w:tc>
      </w:tr>
      <w:bookmarkEnd w:id="0"/>
    </w:tbl>
    <w:p w:rsidR="00AE3CE2" w:rsidRPr="003C5B45" w:rsidRDefault="00AE3CE2" w:rsidP="00D52398">
      <w:pPr>
        <w:jc w:val="both"/>
        <w:rPr>
          <w:rFonts w:ascii="Trebuchet MS" w:hAnsi="Trebuchet MS"/>
          <w:sz w:val="28"/>
          <w:lang w:val="en-GB"/>
        </w:rPr>
      </w:pPr>
    </w:p>
    <w:sectPr w:rsidR="00AE3CE2" w:rsidRPr="003C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78" w:rsidRDefault="00717D78" w:rsidP="005933B3">
      <w:pPr>
        <w:spacing w:after="0" w:line="240" w:lineRule="auto"/>
      </w:pPr>
      <w:r>
        <w:separator/>
      </w:r>
    </w:p>
  </w:endnote>
  <w:endnote w:type="continuationSeparator" w:id="0">
    <w:p w:rsidR="00717D78" w:rsidRDefault="00717D78" w:rsidP="0059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78" w:rsidRDefault="00717D78" w:rsidP="005933B3">
      <w:pPr>
        <w:spacing w:after="0" w:line="240" w:lineRule="auto"/>
      </w:pPr>
      <w:r>
        <w:separator/>
      </w:r>
    </w:p>
  </w:footnote>
  <w:footnote w:type="continuationSeparator" w:id="0">
    <w:p w:rsidR="00717D78" w:rsidRDefault="00717D78" w:rsidP="00593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4E6"/>
    <w:multiLevelType w:val="multilevel"/>
    <w:tmpl w:val="E920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318F8"/>
    <w:multiLevelType w:val="multilevel"/>
    <w:tmpl w:val="4EC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63158"/>
    <w:multiLevelType w:val="multilevel"/>
    <w:tmpl w:val="88C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87034"/>
    <w:multiLevelType w:val="multilevel"/>
    <w:tmpl w:val="7AE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862685"/>
    <w:multiLevelType w:val="multilevel"/>
    <w:tmpl w:val="091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0C7FA2"/>
    <w:multiLevelType w:val="multilevel"/>
    <w:tmpl w:val="777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0"/>
    <w:rsid w:val="00042F37"/>
    <w:rsid w:val="000E0F5B"/>
    <w:rsid w:val="002F5867"/>
    <w:rsid w:val="003C58DF"/>
    <w:rsid w:val="003C5B45"/>
    <w:rsid w:val="003D2217"/>
    <w:rsid w:val="004B20D8"/>
    <w:rsid w:val="004D1529"/>
    <w:rsid w:val="00542FF8"/>
    <w:rsid w:val="005933B3"/>
    <w:rsid w:val="006344D3"/>
    <w:rsid w:val="006564C0"/>
    <w:rsid w:val="0067730D"/>
    <w:rsid w:val="006C2294"/>
    <w:rsid w:val="00717D78"/>
    <w:rsid w:val="00847B0A"/>
    <w:rsid w:val="008E262E"/>
    <w:rsid w:val="009A0A0E"/>
    <w:rsid w:val="00AE3CE2"/>
    <w:rsid w:val="00B640BE"/>
    <w:rsid w:val="00B658C6"/>
    <w:rsid w:val="00B82BE9"/>
    <w:rsid w:val="00BA1CEC"/>
    <w:rsid w:val="00CC1724"/>
    <w:rsid w:val="00D15C96"/>
    <w:rsid w:val="00D52398"/>
    <w:rsid w:val="00E60AE8"/>
    <w:rsid w:val="00EB4C7D"/>
    <w:rsid w:val="00F304B7"/>
    <w:rsid w:val="00F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5E14B3"/>
  <w15:chartTrackingRefBased/>
  <w15:docId w15:val="{C8099045-ABA4-4BF2-A79C-CC31C91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B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59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B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 Vasilis (FCH)</dc:creator>
  <cp:keywords/>
  <dc:description/>
  <cp:lastModifiedBy>MAES Patricia ( FCH )</cp:lastModifiedBy>
  <cp:revision>9</cp:revision>
  <dcterms:created xsi:type="dcterms:W3CDTF">2018-02-01T09:25:00Z</dcterms:created>
  <dcterms:modified xsi:type="dcterms:W3CDTF">2018-03-15T16:04:00Z</dcterms:modified>
</cp:coreProperties>
</file>