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5E" w:rsidRDefault="0014335E">
      <w:pPr>
        <w:rPr>
          <w:rFonts w:ascii="Trebuchet MS" w:hAnsi="Trebuchet MS"/>
        </w:rPr>
      </w:pPr>
    </w:p>
    <w:p w:rsidR="00277B23" w:rsidRDefault="00277B23">
      <w:pPr>
        <w:rPr>
          <w:rFonts w:ascii="Trebuchet MS" w:hAnsi="Trebuchet MS"/>
        </w:rPr>
      </w:pPr>
    </w:p>
    <w:p w:rsidR="00277B23" w:rsidRDefault="00277B23">
      <w:pPr>
        <w:rPr>
          <w:rFonts w:ascii="Trebuchet MS" w:hAnsi="Trebuchet MS"/>
        </w:rPr>
      </w:pPr>
    </w:p>
    <w:p w:rsidR="00277B23" w:rsidRDefault="00277B23" w:rsidP="00277B23">
      <w:pPr>
        <w:tabs>
          <w:tab w:val="left" w:pos="219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277B23" w:rsidRDefault="00277B23" w:rsidP="00277B23">
      <w:pPr>
        <w:tabs>
          <w:tab w:val="left" w:pos="2190"/>
        </w:tabs>
        <w:rPr>
          <w:rFonts w:ascii="Trebuchet MS" w:hAnsi="Trebuchet MS"/>
        </w:rPr>
      </w:pPr>
      <w:r>
        <w:rPr>
          <w:rFonts w:ascii="Trebuchet MS" w:hAnsi="Trebuchet MS"/>
        </w:rPr>
        <w:t>The source code for HRS availability system is available upon request.</w:t>
      </w:r>
    </w:p>
    <w:p w:rsidR="00277B23" w:rsidRDefault="00277B23" w:rsidP="00277B23">
      <w:pPr>
        <w:tabs>
          <w:tab w:val="left" w:pos="2190"/>
        </w:tabs>
        <w:rPr>
          <w:lang w:val="en-US" w:eastAsia="en-GB"/>
        </w:rPr>
      </w:pPr>
      <w:r>
        <w:rPr>
          <w:rFonts w:ascii="Trebuchet MS" w:hAnsi="Trebuchet MS"/>
        </w:rPr>
        <w:t xml:space="preserve">Please send an e-mail to </w:t>
      </w:r>
      <w:hyperlink r:id="rId6" w:history="1">
        <w:r>
          <w:rPr>
            <w:rStyle w:val="Hyperlink"/>
            <w:lang w:val="en-US" w:eastAsia="en-GB"/>
          </w:rPr>
          <w:t>info.procurement@fch.europa.eu</w:t>
        </w:r>
      </w:hyperlink>
    </w:p>
    <w:p w:rsidR="00277B23" w:rsidRDefault="00277B23" w:rsidP="00277B23">
      <w:pPr>
        <w:tabs>
          <w:tab w:val="left" w:pos="2190"/>
        </w:tabs>
        <w:rPr>
          <w:lang w:val="en-US" w:eastAsia="en-GB"/>
        </w:rPr>
      </w:pPr>
    </w:p>
    <w:p w:rsidR="00277B23" w:rsidRPr="00277B23" w:rsidRDefault="00277B23" w:rsidP="00277B23">
      <w:pPr>
        <w:tabs>
          <w:tab w:val="left" w:pos="2190"/>
        </w:tabs>
        <w:rPr>
          <w:rFonts w:ascii="Trebuchet MS" w:hAnsi="Trebuchet MS"/>
        </w:rPr>
      </w:pPr>
      <w:bookmarkStart w:id="0" w:name="_GoBack"/>
      <w:bookmarkEnd w:id="0"/>
    </w:p>
    <w:sectPr w:rsidR="00277B23" w:rsidRPr="00277B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36" w:rsidRDefault="00A63536" w:rsidP="00AE7F31">
      <w:pPr>
        <w:spacing w:after="0" w:line="240" w:lineRule="auto"/>
      </w:pPr>
      <w:r>
        <w:separator/>
      </w:r>
    </w:p>
  </w:endnote>
  <w:endnote w:type="continuationSeparator" w:id="0">
    <w:p w:rsidR="00A63536" w:rsidRDefault="00A63536" w:rsidP="00AE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31" w:rsidRPr="00AE7F31" w:rsidRDefault="00AE7F31">
    <w:pPr>
      <w:pStyle w:val="Footer"/>
      <w:rPr>
        <w:rFonts w:ascii="Trebuchet MS" w:hAnsi="Trebuchet MS"/>
        <w:color w:val="3B3838" w:themeColor="background2" w:themeShade="40"/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E7F31" w:rsidRPr="00AE7F31" w:rsidTr="00AE7F31">
      <w:tc>
        <w:tcPr>
          <w:tcW w:w="4508" w:type="dxa"/>
        </w:tcPr>
        <w:p w:rsidR="00AE7F31" w:rsidRPr="00AE7F31" w:rsidRDefault="00AE7F31">
          <w:pPr>
            <w:pStyle w:val="Footer"/>
            <w:rPr>
              <w:rFonts w:ascii="Trebuchet MS" w:hAnsi="Trebuchet MS"/>
              <w:color w:val="767171" w:themeColor="background2" w:themeShade="80"/>
              <w:sz w:val="18"/>
            </w:rPr>
          </w:pPr>
          <w:r w:rsidRPr="00AE7F31">
            <w:rPr>
              <w:rFonts w:ascii="Trebuchet MS" w:hAnsi="Trebuchet MS"/>
              <w:color w:val="767171" w:themeColor="background2" w:themeShade="80"/>
              <w:sz w:val="18"/>
            </w:rPr>
            <w:t>Fuel Cells and Hydrogen Joint Undertaking</w:t>
          </w:r>
        </w:p>
      </w:tc>
      <w:tc>
        <w:tcPr>
          <w:tcW w:w="4508" w:type="dxa"/>
        </w:tcPr>
        <w:p w:rsidR="00AE7F31" w:rsidRPr="00AE7F31" w:rsidRDefault="00AE7F31" w:rsidP="00AE7F31">
          <w:pPr>
            <w:pStyle w:val="Footer"/>
            <w:jc w:val="right"/>
            <w:rPr>
              <w:rFonts w:ascii="Trebuchet MS" w:hAnsi="Trebuchet MS"/>
              <w:color w:val="767171" w:themeColor="background2" w:themeShade="80"/>
              <w:sz w:val="18"/>
            </w:rPr>
          </w:pPr>
          <w:r w:rsidRPr="00AE7F31">
            <w:rPr>
              <w:rFonts w:ascii="Trebuchet MS" w:hAnsi="Trebuchet MS"/>
              <w:color w:val="767171" w:themeColor="background2" w:themeShade="80"/>
              <w:sz w:val="18"/>
            </w:rPr>
            <w:t>www.fch.europa.eu</w:t>
          </w:r>
        </w:p>
      </w:tc>
    </w:tr>
    <w:tr w:rsidR="00AE7F31" w:rsidRPr="00AE7F31" w:rsidTr="00AE7F31">
      <w:tc>
        <w:tcPr>
          <w:tcW w:w="4508" w:type="dxa"/>
        </w:tcPr>
        <w:p w:rsidR="00AE7F31" w:rsidRPr="00AE7F31" w:rsidRDefault="00AE7F31">
          <w:pPr>
            <w:pStyle w:val="Footer"/>
            <w:rPr>
              <w:rFonts w:ascii="Trebuchet MS" w:hAnsi="Trebuchet MS"/>
              <w:color w:val="767171" w:themeColor="background2" w:themeShade="80"/>
              <w:sz w:val="18"/>
            </w:rPr>
          </w:pPr>
          <w:r w:rsidRPr="00AE7F31">
            <w:rPr>
              <w:rFonts w:ascii="Trebuchet MS" w:hAnsi="Trebuchet MS"/>
              <w:color w:val="767171" w:themeColor="background2" w:themeShade="80"/>
              <w:sz w:val="18"/>
            </w:rPr>
            <w:t>WA TO 56, 1049 Brussels</w:t>
          </w:r>
          <w:r w:rsidR="00B243AF">
            <w:rPr>
              <w:rFonts w:ascii="Trebuchet MS" w:hAnsi="Trebuchet MS"/>
              <w:color w:val="767171" w:themeColor="background2" w:themeShade="80"/>
              <w:sz w:val="18"/>
            </w:rPr>
            <w:t>, BE</w:t>
          </w:r>
        </w:p>
      </w:tc>
      <w:tc>
        <w:tcPr>
          <w:tcW w:w="4508" w:type="dxa"/>
        </w:tcPr>
        <w:p w:rsidR="00AE7F31" w:rsidRPr="00AE7F31" w:rsidRDefault="00AE7F31" w:rsidP="00AE7F31">
          <w:pPr>
            <w:pStyle w:val="Footer"/>
            <w:jc w:val="right"/>
            <w:rPr>
              <w:rFonts w:ascii="Trebuchet MS" w:hAnsi="Trebuchet MS"/>
              <w:color w:val="767171" w:themeColor="background2" w:themeShade="80"/>
              <w:sz w:val="18"/>
            </w:rPr>
          </w:pPr>
          <w:r w:rsidRPr="00AE7F31">
            <w:rPr>
              <w:rFonts w:ascii="Trebuchet MS" w:hAnsi="Trebuchet MS"/>
              <w:color w:val="767171" w:themeColor="background2" w:themeShade="80"/>
              <w:sz w:val="18"/>
            </w:rPr>
            <w:t>fch-ju@fch.europa.eu</w:t>
          </w:r>
        </w:p>
      </w:tc>
    </w:tr>
  </w:tbl>
  <w:p w:rsidR="00AE7F31" w:rsidRPr="00AE7F31" w:rsidRDefault="00AE7F31">
    <w:pPr>
      <w:pStyle w:val="Footer"/>
      <w:rPr>
        <w:rFonts w:ascii="Trebuchet MS" w:hAnsi="Trebuchet MS"/>
        <w:color w:val="3B3838" w:themeColor="background2" w:themeShade="4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36" w:rsidRDefault="00A63536" w:rsidP="00AE7F31">
      <w:pPr>
        <w:spacing w:after="0" w:line="240" w:lineRule="auto"/>
      </w:pPr>
      <w:r>
        <w:separator/>
      </w:r>
    </w:p>
  </w:footnote>
  <w:footnote w:type="continuationSeparator" w:id="0">
    <w:p w:rsidR="00A63536" w:rsidRDefault="00A63536" w:rsidP="00AE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31" w:rsidRDefault="00AE7F31" w:rsidP="00AE7F3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790950" cy="7896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H_logotype_horizontal (ID 2883690)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805" cy="798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31"/>
    <w:rsid w:val="0014335E"/>
    <w:rsid w:val="00277B23"/>
    <w:rsid w:val="00890A54"/>
    <w:rsid w:val="009E001B"/>
    <w:rsid w:val="00A63536"/>
    <w:rsid w:val="00AA43F8"/>
    <w:rsid w:val="00AE7F31"/>
    <w:rsid w:val="00B243AF"/>
    <w:rsid w:val="00EA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E22F1"/>
  <w15:chartTrackingRefBased/>
  <w15:docId w15:val="{9EA1960C-6664-48AA-BDC6-C939278B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F31"/>
  </w:style>
  <w:style w:type="paragraph" w:styleId="Footer">
    <w:name w:val="footer"/>
    <w:basedOn w:val="Normal"/>
    <w:link w:val="FooterChar"/>
    <w:uiPriority w:val="99"/>
    <w:unhideWhenUsed/>
    <w:rsid w:val="00AE7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F31"/>
  </w:style>
  <w:style w:type="table" w:styleId="TableGrid">
    <w:name w:val="Table Grid"/>
    <w:basedOn w:val="TableNormal"/>
    <w:uiPriority w:val="39"/>
    <w:rsid w:val="00AE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7B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procurement@fch.europa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PSENCIKOVA Ivana ( FCH )</dc:creator>
  <cp:keywords/>
  <dc:description/>
  <cp:lastModifiedBy>BERTUOLA Margherita ( FCH )</cp:lastModifiedBy>
  <cp:revision>2</cp:revision>
  <dcterms:created xsi:type="dcterms:W3CDTF">2018-07-27T09:09:00Z</dcterms:created>
  <dcterms:modified xsi:type="dcterms:W3CDTF">2018-07-27T09:09:00Z</dcterms:modified>
</cp:coreProperties>
</file>